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8294C" w14:textId="77777777" w:rsidR="00233B1E" w:rsidRPr="000B1B80" w:rsidRDefault="00233B1E" w:rsidP="00A1588A">
      <w:pPr>
        <w:pStyle w:val="NoSpacing"/>
        <w:bidi/>
        <w:rPr>
          <w:rtl/>
        </w:rPr>
      </w:pPr>
      <w:bookmarkStart w:id="0" w:name="_GoBack"/>
      <w:bookmarkEnd w:id="0"/>
      <w:r w:rsidRPr="000B1B80">
        <w:rPr>
          <w:rFonts w:hint="cs"/>
          <w:rtl/>
        </w:rPr>
        <w:t>دانشگاه شهید چمران اهواز</w:t>
      </w:r>
    </w:p>
    <w:p w14:paraId="6B5501A1" w14:textId="77777777" w:rsidR="00233B1E" w:rsidRPr="000B1B80" w:rsidRDefault="00233B1E" w:rsidP="000B1B80">
      <w:pPr>
        <w:bidi/>
        <w:spacing w:line="240" w:lineRule="auto"/>
        <w:jc w:val="center"/>
        <w:rPr>
          <w:rFonts w:cs="B Lotus"/>
          <w:b/>
          <w:bCs/>
          <w:sz w:val="28"/>
          <w:szCs w:val="30"/>
          <w:rtl/>
        </w:rPr>
      </w:pPr>
      <w:r w:rsidRPr="000B1B80">
        <w:rPr>
          <w:rFonts w:cs="B Lotus" w:hint="cs"/>
          <w:b/>
          <w:bCs/>
          <w:sz w:val="28"/>
          <w:szCs w:val="30"/>
          <w:rtl/>
        </w:rPr>
        <w:t>معاونت آموزشی و تحصیلات تکمیلی</w:t>
      </w:r>
    </w:p>
    <w:p w14:paraId="372C6018" w14:textId="77777777" w:rsidR="00233B1E" w:rsidRPr="00D04C7E" w:rsidRDefault="00233B1E" w:rsidP="000B1B80">
      <w:pPr>
        <w:bidi/>
        <w:spacing w:line="240" w:lineRule="auto"/>
        <w:jc w:val="center"/>
        <w:rPr>
          <w:rFonts w:cs="B Lotus"/>
          <w:b/>
          <w:bCs/>
          <w:sz w:val="32"/>
          <w:szCs w:val="32"/>
          <w:rtl/>
        </w:rPr>
      </w:pPr>
      <w:r w:rsidRPr="000B1B80">
        <w:rPr>
          <w:rFonts w:cs="B Lotus" w:hint="cs"/>
          <w:b/>
          <w:bCs/>
          <w:sz w:val="28"/>
          <w:szCs w:val="30"/>
          <w:rtl/>
        </w:rPr>
        <w:t>طرح درس ویژه درس</w:t>
      </w:r>
      <w:r w:rsidRPr="000B1B80">
        <w:rPr>
          <w:rFonts w:cs="B Lotus"/>
          <w:b/>
          <w:bCs/>
          <w:sz w:val="28"/>
          <w:szCs w:val="30"/>
          <w:rtl/>
        </w:rPr>
        <w:softHyphen/>
      </w:r>
      <w:r w:rsidRPr="000B1B80">
        <w:rPr>
          <w:rFonts w:cs="B Lotus" w:hint="cs"/>
          <w:b/>
          <w:bCs/>
          <w:sz w:val="28"/>
          <w:szCs w:val="30"/>
          <w:rtl/>
        </w:rPr>
        <w:t>های تحصیلات تکمیلی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47"/>
        <w:gridCol w:w="3218"/>
        <w:gridCol w:w="3765"/>
      </w:tblGrid>
      <w:tr w:rsidR="00D63B45" w14:paraId="7EACD472" w14:textId="77777777" w:rsidTr="00FE5995">
        <w:tc>
          <w:tcPr>
            <w:tcW w:w="2536" w:type="dxa"/>
          </w:tcPr>
          <w:p w14:paraId="3C6F540F" w14:textId="77777777"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 استاد: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سیده ناهید شتاب بوشهری</w:t>
            </w:r>
          </w:p>
        </w:tc>
        <w:tc>
          <w:tcPr>
            <w:tcW w:w="4099" w:type="dxa"/>
          </w:tcPr>
          <w:p w14:paraId="15F8870A" w14:textId="77777777" w:rsidR="00233B1E" w:rsidRPr="00361DF1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مرتبه علمی:</w:t>
            </w:r>
            <w:r w:rsidR="00C90CD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دانشیار    </w:t>
            </w:r>
          </w:p>
        </w:tc>
        <w:tc>
          <w:tcPr>
            <w:tcW w:w="2695" w:type="dxa"/>
          </w:tcPr>
          <w:p w14:paraId="7A6137F6" w14:textId="77777777"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ایمیل:</w:t>
            </w:r>
            <w:r w:rsidR="001D5978" w:rsidRPr="00C90CD8">
              <w:rPr>
                <w:rFonts w:cs="B Lotus"/>
                <w:b/>
                <w:bCs/>
                <w:sz w:val="20"/>
                <w:szCs w:val="20"/>
              </w:rPr>
              <w:t>nahid.shetab@yahoo.com</w:t>
            </w:r>
          </w:p>
        </w:tc>
      </w:tr>
      <w:tr w:rsidR="00D63B45" w14:paraId="238C007E" w14:textId="77777777" w:rsidTr="00FE5995">
        <w:tc>
          <w:tcPr>
            <w:tcW w:w="2536" w:type="dxa"/>
          </w:tcPr>
          <w:p w14:paraId="475F11D3" w14:textId="77777777" w:rsidR="00233B1E" w:rsidRPr="00361DF1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دانشکده: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علوم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ورزشی</w:t>
            </w:r>
          </w:p>
        </w:tc>
        <w:tc>
          <w:tcPr>
            <w:tcW w:w="4099" w:type="dxa"/>
          </w:tcPr>
          <w:p w14:paraId="253BA199" w14:textId="77777777"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گروه: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>رفتار حرکتی</w:t>
            </w:r>
          </w:p>
        </w:tc>
        <w:tc>
          <w:tcPr>
            <w:tcW w:w="2695" w:type="dxa"/>
          </w:tcPr>
          <w:p w14:paraId="7BB32B2B" w14:textId="77777777" w:rsidR="00233B1E" w:rsidRPr="00361DF1" w:rsidRDefault="00233B1E" w:rsidP="007E30E5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نیمسال تحصیلی: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E30E5">
              <w:rPr>
                <w:rFonts w:cs="B Lotus" w:hint="cs"/>
                <w:b/>
                <w:bCs/>
                <w:sz w:val="24"/>
                <w:szCs w:val="24"/>
                <w:rtl/>
              </w:rPr>
              <w:t>دوم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99-98</w:t>
            </w:r>
          </w:p>
        </w:tc>
      </w:tr>
      <w:tr w:rsidR="00D63B45" w14:paraId="2AA7D9CC" w14:textId="77777777" w:rsidTr="00FE5995">
        <w:tc>
          <w:tcPr>
            <w:tcW w:w="2536" w:type="dxa"/>
          </w:tcPr>
          <w:p w14:paraId="4CFB9C97" w14:textId="315F1925" w:rsidR="00233B1E" w:rsidRPr="00361DF1" w:rsidRDefault="00233B1E" w:rsidP="00591F7C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دوره تحصیلی: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91F7C">
              <w:rPr>
                <w:rFonts w:cs="B Lotus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4099" w:type="dxa"/>
          </w:tcPr>
          <w:p w14:paraId="6BB33D3F" w14:textId="77777777" w:rsidR="00233B1E" w:rsidRPr="00361DF1" w:rsidRDefault="00233B1E" w:rsidP="007E30E5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نام درس:</w:t>
            </w:r>
            <w:r w:rsidR="00B25D6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E30E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جامعه شناسی </w:t>
            </w:r>
            <w:r w:rsidR="00FE599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اوقات فراغت و ورزش های تفریحی</w:t>
            </w:r>
          </w:p>
        </w:tc>
        <w:tc>
          <w:tcPr>
            <w:tcW w:w="2695" w:type="dxa"/>
          </w:tcPr>
          <w:p w14:paraId="56418568" w14:textId="77777777"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  <w:r w:rsidR="001E10E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احد</w:t>
            </w:r>
          </w:p>
        </w:tc>
      </w:tr>
      <w:tr w:rsidR="00233B1E" w14:paraId="3ACC27FA" w14:textId="77777777" w:rsidTr="00D63B45">
        <w:tc>
          <w:tcPr>
            <w:tcW w:w="9330" w:type="dxa"/>
            <w:gridSpan w:val="3"/>
          </w:tcPr>
          <w:p w14:paraId="045B39FC" w14:textId="77777777" w:rsidR="00233B1E" w:rsidRPr="00361DF1" w:rsidRDefault="00233B1E" w:rsidP="00FE5995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5202">
              <w:rPr>
                <w:rFonts w:cs="B Lotus" w:hint="cs"/>
                <w:b/>
                <w:bCs/>
                <w:sz w:val="28"/>
                <w:szCs w:val="28"/>
                <w:rtl/>
              </w:rPr>
              <w:t>جایگاه درس در برنامه درسی دوره:</w:t>
            </w:r>
            <w:r w:rsidR="001D59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2AB6" w:rsidRPr="00B62AB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درس </w:t>
            </w:r>
            <w:r w:rsidR="00FE599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جامعه شناسی </w:t>
            </w:r>
            <w:r w:rsidR="00FE599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اوقات فراغت و ورزش های تفریحی</w:t>
            </w:r>
            <w:r w:rsidR="00FE599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169D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از دروس اختصاصی </w:t>
            </w:r>
            <w:r w:rsidR="00FE599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مدیرت ورزشی در گرایش اوقات فراغت </w:t>
            </w:r>
            <w:r w:rsidR="005169D2">
              <w:rPr>
                <w:rFonts w:cs="B Lotus" w:hint="cs"/>
                <w:b/>
                <w:bCs/>
                <w:sz w:val="24"/>
                <w:szCs w:val="24"/>
                <w:rtl/>
              </w:rPr>
              <w:t>می باشد.</w:t>
            </w:r>
          </w:p>
        </w:tc>
      </w:tr>
      <w:tr w:rsidR="00233B1E" w14:paraId="7043357D" w14:textId="77777777" w:rsidTr="00D63B45">
        <w:tc>
          <w:tcPr>
            <w:tcW w:w="9330" w:type="dxa"/>
            <w:gridSpan w:val="3"/>
          </w:tcPr>
          <w:p w14:paraId="45267AD6" w14:textId="77777777" w:rsidR="00233B1E" w:rsidRPr="00361DF1" w:rsidRDefault="00233B1E" w:rsidP="003113EF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هدف کلی:</w:t>
            </w:r>
            <w:r w:rsidR="00B62AB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0BE6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هدف كلي درس </w:t>
            </w:r>
            <w:r w:rsidR="00714549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آشنایی دانشجویان</w:t>
            </w:r>
            <w:r w:rsidR="00B60559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169D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با </w:t>
            </w:r>
            <w:r w:rsidR="003113EF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نقش اوقات فراغت در ساختارهای اجتماعی و توسعه اجتماعی از طریق برنامه های اوقات فراغت و ورزش های تفریحی.</w:t>
            </w:r>
          </w:p>
        </w:tc>
      </w:tr>
      <w:tr w:rsidR="00233B1E" w14:paraId="1A7C1E8A" w14:textId="77777777" w:rsidTr="00D63B45">
        <w:tc>
          <w:tcPr>
            <w:tcW w:w="9330" w:type="dxa"/>
            <w:gridSpan w:val="3"/>
          </w:tcPr>
          <w:p w14:paraId="5D67DCC4" w14:textId="77777777" w:rsidR="00233B1E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اهداف یادگیری:</w:t>
            </w:r>
          </w:p>
          <w:p w14:paraId="748D3BD1" w14:textId="77777777" w:rsidR="00C350A0" w:rsidRPr="00C350A0" w:rsidRDefault="00C350A0" w:rsidP="00AD6A11">
            <w:pPr>
              <w:bidi/>
              <w:spacing w:line="276" w:lineRule="auto"/>
              <w:jc w:val="both"/>
              <w:rPr>
                <w:rFonts w:cs="B Lotus"/>
                <w:sz w:val="28"/>
                <w:szCs w:val="28"/>
                <w:rtl/>
              </w:rPr>
            </w:pPr>
            <w:r w:rsidRPr="00C350A0">
              <w:rPr>
                <w:rFonts w:cs="B Lotus" w:hint="cs"/>
                <w:sz w:val="28"/>
                <w:szCs w:val="28"/>
                <w:rtl/>
              </w:rPr>
              <w:t xml:space="preserve">-دانشجو با </w:t>
            </w:r>
            <w:r w:rsidR="00AD6A11">
              <w:rPr>
                <w:rFonts w:cs="B Lotus" w:hint="cs"/>
                <w:sz w:val="28"/>
                <w:szCs w:val="28"/>
                <w:rtl/>
              </w:rPr>
              <w:t xml:space="preserve">مباحث، </w:t>
            </w:r>
            <w:r w:rsidRPr="00C350A0">
              <w:rPr>
                <w:rFonts w:cs="B Lotus" w:hint="cs"/>
                <w:sz w:val="28"/>
                <w:szCs w:val="28"/>
                <w:rtl/>
              </w:rPr>
              <w:t>دیدگاه ها و نظریه های جامعه شنا</w:t>
            </w:r>
            <w:r w:rsidR="005066D4">
              <w:rPr>
                <w:rFonts w:cs="B Lotus" w:hint="cs"/>
                <w:sz w:val="28"/>
                <w:szCs w:val="28"/>
                <w:rtl/>
              </w:rPr>
              <w:t>سی</w:t>
            </w:r>
            <w:r w:rsidRPr="00C350A0">
              <w:rPr>
                <w:rFonts w:cs="B Lotus" w:hint="cs"/>
                <w:sz w:val="28"/>
                <w:szCs w:val="28"/>
                <w:rtl/>
              </w:rPr>
              <w:t xml:space="preserve"> آشنا شود.</w:t>
            </w:r>
          </w:p>
          <w:p w14:paraId="693CC15A" w14:textId="77777777" w:rsidR="00C350A0" w:rsidRPr="00C350A0" w:rsidRDefault="00C350A0" w:rsidP="00C350A0">
            <w:pPr>
              <w:bidi/>
              <w:spacing w:line="276" w:lineRule="auto"/>
              <w:jc w:val="both"/>
              <w:rPr>
                <w:rFonts w:cs="B Lotus"/>
                <w:sz w:val="28"/>
                <w:szCs w:val="28"/>
                <w:rtl/>
              </w:rPr>
            </w:pPr>
            <w:r w:rsidRPr="00C350A0">
              <w:rPr>
                <w:rFonts w:cs="B Lotus" w:hint="cs"/>
                <w:sz w:val="28"/>
                <w:szCs w:val="28"/>
                <w:rtl/>
              </w:rPr>
              <w:t xml:space="preserve">-دانشجو با تحولات و دگرگونی های </w:t>
            </w:r>
            <w:r w:rsidR="00AD6A11">
              <w:rPr>
                <w:rFonts w:cs="B Lotus" w:hint="cs"/>
                <w:sz w:val="28"/>
                <w:szCs w:val="28"/>
                <w:rtl/>
              </w:rPr>
              <w:t xml:space="preserve">کنونی </w:t>
            </w:r>
            <w:r w:rsidRPr="00C350A0">
              <w:rPr>
                <w:rFonts w:cs="B Lotus" w:hint="cs"/>
                <w:sz w:val="28"/>
                <w:szCs w:val="28"/>
                <w:rtl/>
              </w:rPr>
              <w:t>جوامع و نقش آن در سبک زندگی اقشار مختلف جامعه آشنا شود.</w:t>
            </w:r>
          </w:p>
          <w:p w14:paraId="5AD2806C" w14:textId="77777777" w:rsidR="00AB614B" w:rsidRPr="00C350A0" w:rsidRDefault="00AB614B" w:rsidP="00AB614B">
            <w:pPr>
              <w:bidi/>
              <w:spacing w:line="276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C350A0">
              <w:rPr>
                <w:rFonts w:cs="B Lotus" w:hint="cs"/>
                <w:sz w:val="28"/>
                <w:szCs w:val="28"/>
                <w:rtl/>
              </w:rPr>
              <w:t>-دانشجو با مباحث روانشناختی اقشار مختلف جامعه آشنا شود</w:t>
            </w:r>
            <w:r w:rsidR="00C350A0" w:rsidRPr="00C350A0">
              <w:rPr>
                <w:rFonts w:cs="B Lotus" w:hint="cs"/>
                <w:sz w:val="28"/>
                <w:szCs w:val="28"/>
                <w:rtl/>
              </w:rPr>
              <w:t>.</w:t>
            </w:r>
          </w:p>
          <w:p w14:paraId="58958A32" w14:textId="77777777" w:rsidR="001E10EF" w:rsidRDefault="00233B1E" w:rsidP="003113EF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B69A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دانشجو </w:t>
            </w:r>
            <w:r w:rsidR="00F03A9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 </w:t>
            </w:r>
            <w:r w:rsidR="003113EF">
              <w:rPr>
                <w:rFonts w:cs="B Lotus" w:hint="cs"/>
                <w:b/>
                <w:bCs/>
                <w:sz w:val="24"/>
                <w:szCs w:val="24"/>
                <w:rtl/>
              </w:rPr>
              <w:t>مباحث جامعه شناسی</w:t>
            </w:r>
            <w:r w:rsidR="00F03A9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614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کودکان، جوانان و سالمندان </w:t>
            </w:r>
            <w:r w:rsidR="00F03A9E">
              <w:rPr>
                <w:rFonts w:cs="B Lotus" w:hint="cs"/>
                <w:b/>
                <w:bCs/>
                <w:sz w:val="24"/>
                <w:szCs w:val="24"/>
                <w:rtl/>
              </w:rPr>
              <w:t>آشنا شود.</w:t>
            </w:r>
          </w:p>
          <w:p w14:paraId="7BE38DA2" w14:textId="77777777" w:rsidR="00F03A9E" w:rsidRDefault="00F03A9E" w:rsidP="00C350A0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دانشجو با </w:t>
            </w:r>
            <w:r w:rsidR="00C350A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مباحث مختلف </w:t>
            </w:r>
            <w:r w:rsidR="003113E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سبک زندگی نوین </w:t>
            </w:r>
            <w:r w:rsidR="00C350A0">
              <w:rPr>
                <w:rFonts w:cs="B Lotus" w:hint="cs"/>
                <w:b/>
                <w:bCs/>
                <w:sz w:val="24"/>
                <w:szCs w:val="24"/>
                <w:rtl/>
              </w:rPr>
              <w:t>(خانواده؛ اشتغال؛ فراغت؛ بی تحرکی؛ ضرورت فعالیت های ورزشی و .....) آشنا شود.</w:t>
            </w:r>
          </w:p>
          <w:p w14:paraId="63BD6826" w14:textId="77777777" w:rsidR="005066D4" w:rsidRDefault="005066D4" w:rsidP="005066D4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-دانشجو با نقش و جایگاه ورزش و فعالیت های بدنی، رسانه، گردشگری، فعالیت های تفریحی و ......در اوقات فراغت آشنا شود.</w:t>
            </w:r>
          </w:p>
          <w:p w14:paraId="74517403" w14:textId="0C0595E0" w:rsidR="005066D4" w:rsidRDefault="005066D4" w:rsidP="005066D4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-دانشجو با راهکارهای موثر در غنی سازی اوقات فراغت </w:t>
            </w:r>
            <w:r w:rsidR="00AD6A1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اقشار مختلف </w:t>
            </w:r>
            <w:r w:rsidR="00591F7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جامعه </w:t>
            </w:r>
            <w:r w:rsidR="00AD6A11">
              <w:rPr>
                <w:rFonts w:cs="B Lotus" w:hint="cs"/>
                <w:b/>
                <w:bCs/>
                <w:sz w:val="24"/>
                <w:szCs w:val="24"/>
                <w:rtl/>
              </w:rPr>
              <w:t>آشنا شود.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3DC7ABE" w14:textId="77777777" w:rsidR="00C350A0" w:rsidRDefault="00C350A0" w:rsidP="00C350A0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6C5DBB57" w14:textId="77777777" w:rsidR="00771A3F" w:rsidRDefault="00771A3F" w:rsidP="00771A3F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62E8DD3B" w14:textId="77777777" w:rsidR="00CA2D59" w:rsidRPr="00361DF1" w:rsidRDefault="00CA2D59" w:rsidP="007C2344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33B1E" w14:paraId="30D88E88" w14:textId="77777777" w:rsidTr="00D63B45">
        <w:tc>
          <w:tcPr>
            <w:tcW w:w="9330" w:type="dxa"/>
            <w:gridSpan w:val="3"/>
          </w:tcPr>
          <w:p w14:paraId="26AC6282" w14:textId="77777777" w:rsidR="00233B1E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lastRenderedPageBreak/>
              <w:t>رفتار ورودی:</w:t>
            </w:r>
          </w:p>
          <w:p w14:paraId="3E4BEEEB" w14:textId="6821D4D7" w:rsidR="00A840B5" w:rsidRDefault="008B4F01" w:rsidP="00AD6A11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 آشنایی</w:t>
            </w:r>
            <w:r w:rsidR="00AD6A1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کلی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D6A1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دانشجو با مباحث روانشناسی و جامعه شناسی </w:t>
            </w:r>
            <w:r w:rsidR="00167A9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ورزشی</w:t>
            </w:r>
          </w:p>
          <w:p w14:paraId="0219711C" w14:textId="77777777" w:rsidR="00A840B5" w:rsidRDefault="00233B1E" w:rsidP="00487155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- آشنایی </w:t>
            </w:r>
            <w:r w:rsidR="0048715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نسبی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با نحوه استفاده از پایگاههای اطلاعاتی در اینترنت</w:t>
            </w:r>
          </w:p>
          <w:p w14:paraId="2514FA71" w14:textId="77777777" w:rsidR="00233B1E" w:rsidRPr="00361DF1" w:rsidRDefault="00233B1E" w:rsidP="00E25E8C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 آشنایی</w:t>
            </w:r>
            <w:r w:rsidR="008B4F0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نسبی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با خواندن متون انگلیسی</w:t>
            </w:r>
          </w:p>
        </w:tc>
      </w:tr>
      <w:tr w:rsidR="00233B1E" w14:paraId="04D8BD14" w14:textId="77777777" w:rsidTr="00D63B45">
        <w:tc>
          <w:tcPr>
            <w:tcW w:w="9330" w:type="dxa"/>
            <w:gridSpan w:val="3"/>
          </w:tcPr>
          <w:p w14:paraId="7EE0BAD7" w14:textId="77777777" w:rsidR="00233B1E" w:rsidRPr="003B2354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3B2354">
              <w:rPr>
                <w:rFonts w:cs="B Lotus" w:hint="cs"/>
                <w:b/>
                <w:bCs/>
                <w:sz w:val="28"/>
                <w:szCs w:val="28"/>
                <w:rtl/>
              </w:rPr>
              <w:t>مواد و امکانات آموزشی:</w:t>
            </w:r>
          </w:p>
          <w:p w14:paraId="0E6CB63B" w14:textId="77777777" w:rsidR="00233B1E" w:rsidRPr="003B2354" w:rsidRDefault="00233B1E" w:rsidP="00A840B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امکان دسترسی به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لپ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="00A840B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تاپ و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اینترنت </w:t>
            </w:r>
          </w:p>
          <w:p w14:paraId="7B97AD1A" w14:textId="77777777"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14:paraId="5DB88E63" w14:textId="77777777" w:rsidTr="00D63B45">
        <w:tc>
          <w:tcPr>
            <w:tcW w:w="9330" w:type="dxa"/>
            <w:gridSpan w:val="3"/>
          </w:tcPr>
          <w:p w14:paraId="09DA5AD9" w14:textId="77777777" w:rsidR="00233B1E" w:rsidRPr="00B251B1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روش تدریس:</w:t>
            </w:r>
          </w:p>
          <w:p w14:paraId="18DBDB40" w14:textId="77777777" w:rsidR="00DC76D1" w:rsidRDefault="00233B1E" w:rsidP="00DC76D1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سخنرانی و </w:t>
            </w:r>
            <w:r w:rsidR="00A840B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بحث و گفتگوی </w:t>
            </w: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>مشارکتی</w:t>
            </w:r>
          </w:p>
          <w:p w14:paraId="4576E45E" w14:textId="73CDF261" w:rsidR="00DC76D1" w:rsidRPr="003B2354" w:rsidRDefault="00DC76D1" w:rsidP="00AD6A11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ارائه های کوتاه </w:t>
            </w:r>
            <w:r w:rsidR="00591F7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از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تازه های </w:t>
            </w:r>
            <w:r w:rsidR="00AD6A1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اوقات فراغت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در جهان توسط دانشجویان</w:t>
            </w:r>
            <w:r w:rsidR="007C290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(هر دانشجو 5 دقیقه</w:t>
            </w:r>
            <w:r w:rsidR="00AD6A1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هر جلسه </w:t>
            </w:r>
            <w:r w:rsidR="007C2906">
              <w:rPr>
                <w:rFonts w:cs="B Lotus" w:hint="cs"/>
                <w:b/>
                <w:bCs/>
                <w:sz w:val="24"/>
                <w:szCs w:val="24"/>
                <w:rtl/>
              </w:rPr>
              <w:t>)</w:t>
            </w:r>
          </w:p>
          <w:p w14:paraId="7D23B3E0" w14:textId="77777777"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14:paraId="19EB4029" w14:textId="77777777" w:rsidTr="00D63B45">
        <w:tc>
          <w:tcPr>
            <w:tcW w:w="9330" w:type="dxa"/>
            <w:gridSpan w:val="3"/>
          </w:tcPr>
          <w:p w14:paraId="0C3B491B" w14:textId="77777777" w:rsidR="00233B1E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وظایف دانشجو:</w:t>
            </w:r>
          </w:p>
          <w:p w14:paraId="59703BD1" w14:textId="77777777" w:rsidR="007C2344" w:rsidRPr="00591F7C" w:rsidRDefault="007C2344" w:rsidP="007C2344">
            <w:pPr>
              <w:bidi/>
              <w:spacing w:line="276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-</w:t>
            </w:r>
            <w:r w:rsidR="00AD6A11" w:rsidRPr="00591F7C">
              <w:rPr>
                <w:rFonts w:cs="B Lotus" w:hint="cs"/>
                <w:sz w:val="28"/>
                <w:szCs w:val="28"/>
                <w:rtl/>
              </w:rPr>
              <w:t>انجام تکالیف داده شده در خصوص اوقات فراغت</w:t>
            </w:r>
          </w:p>
          <w:p w14:paraId="41B3A4CE" w14:textId="77777777" w:rsidR="007C2344" w:rsidRPr="00591F7C" w:rsidRDefault="007C2344" w:rsidP="00D63B45">
            <w:pPr>
              <w:bidi/>
              <w:spacing w:line="276" w:lineRule="auto"/>
              <w:rPr>
                <w:rFonts w:cs="B Lotus"/>
                <w:sz w:val="28"/>
                <w:szCs w:val="28"/>
                <w:rtl/>
              </w:rPr>
            </w:pPr>
            <w:r w:rsidRPr="00591F7C">
              <w:rPr>
                <w:rFonts w:cs="B Lotus" w:hint="cs"/>
                <w:sz w:val="28"/>
                <w:szCs w:val="28"/>
                <w:rtl/>
              </w:rPr>
              <w:t>-انتخاب موضوع با مشورت استاد درس</w:t>
            </w:r>
          </w:p>
          <w:p w14:paraId="23C6518C" w14:textId="77777777" w:rsidR="00233B1E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 حضور منظم و فعالانه در کلاس</w:t>
            </w:r>
          </w:p>
          <w:p w14:paraId="0A33321E" w14:textId="77777777" w:rsidR="00E91E05" w:rsidRPr="003B2354" w:rsidRDefault="00E91E05" w:rsidP="00E91E0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69165C99" w14:textId="77777777"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14:paraId="7ADDC531" w14:textId="77777777" w:rsidTr="00D63B45">
        <w:tc>
          <w:tcPr>
            <w:tcW w:w="9330" w:type="dxa"/>
            <w:gridSpan w:val="3"/>
          </w:tcPr>
          <w:p w14:paraId="710931EB" w14:textId="77777777" w:rsidR="00233B1E" w:rsidRPr="00B251B1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شیوه آزمون و ارزیابی:</w:t>
            </w:r>
          </w:p>
          <w:tbl>
            <w:tblPr>
              <w:bidiVisual/>
              <w:tblW w:w="9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62"/>
              <w:gridCol w:w="2034"/>
              <w:gridCol w:w="2963"/>
            </w:tblGrid>
            <w:tr w:rsidR="00C13AC7" w:rsidRPr="00C13AC7" w14:paraId="7774B7F9" w14:textId="77777777" w:rsidTr="00816CDE">
              <w:trPr>
                <w:trHeight w:val="439"/>
              </w:trPr>
              <w:tc>
                <w:tcPr>
                  <w:tcW w:w="4362" w:type="dxa"/>
                  <w:tcBorders>
                    <w:tr2bl w:val="single" w:sz="4" w:space="0" w:color="auto"/>
                  </w:tcBorders>
                </w:tcPr>
                <w:p w14:paraId="08CCFA16" w14:textId="77777777"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2034" w:type="dxa"/>
                </w:tcPr>
                <w:p w14:paraId="3AA2DF41" w14:textId="77777777"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963" w:type="dxa"/>
                </w:tcPr>
                <w:p w14:paraId="155BA279" w14:textId="77777777"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تاريخ</w:t>
                  </w:r>
                </w:p>
              </w:tc>
            </w:tr>
            <w:tr w:rsidR="00C13AC7" w:rsidRPr="00C13AC7" w14:paraId="1A2D1989" w14:textId="77777777" w:rsidTr="00816CDE">
              <w:trPr>
                <w:trHeight w:val="420"/>
              </w:trPr>
              <w:tc>
                <w:tcPr>
                  <w:tcW w:w="4362" w:type="dxa"/>
                </w:tcPr>
                <w:p w14:paraId="53C2B841" w14:textId="77777777"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مشارکت فعال در بحث</w:t>
                  </w:r>
                  <w:r w:rsidRPr="00C13AC7">
                    <w:rPr>
                      <w:rFonts w:cs="B Lotus"/>
                      <w:rtl/>
                      <w:lang w:bidi="fa-IR"/>
                    </w:rPr>
                    <w:softHyphen/>
                  </w: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های کلاسی  </w:t>
                  </w:r>
                </w:p>
              </w:tc>
              <w:tc>
                <w:tcPr>
                  <w:tcW w:w="2034" w:type="dxa"/>
                </w:tcPr>
                <w:p w14:paraId="7023658F" w14:textId="77777777"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3 نمره</w:t>
                  </w:r>
                </w:p>
              </w:tc>
              <w:tc>
                <w:tcPr>
                  <w:tcW w:w="2963" w:type="dxa"/>
                </w:tcPr>
                <w:p w14:paraId="18FC17E3" w14:textId="77777777"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تمامی </w:t>
                  </w:r>
                  <w:commentRangeStart w:id="1"/>
                  <w:r w:rsidRPr="00C13AC7">
                    <w:rPr>
                      <w:rFonts w:cs="B Lotus" w:hint="cs"/>
                      <w:rtl/>
                      <w:lang w:bidi="fa-IR"/>
                    </w:rPr>
                    <w:t>جلسات</w:t>
                  </w:r>
                  <w:commentRangeEnd w:id="1"/>
                  <w:r w:rsidR="00AD6A11">
                    <w:rPr>
                      <w:rStyle w:val="CommentReference"/>
                      <w:rtl/>
                    </w:rPr>
                    <w:commentReference w:id="1"/>
                  </w:r>
                </w:p>
              </w:tc>
            </w:tr>
            <w:tr w:rsidR="00C13AC7" w:rsidRPr="00C13AC7" w14:paraId="57A9C4EC" w14:textId="77777777" w:rsidTr="00816CDE">
              <w:trPr>
                <w:trHeight w:val="831"/>
              </w:trPr>
              <w:tc>
                <w:tcPr>
                  <w:tcW w:w="4362" w:type="dxa"/>
                </w:tcPr>
                <w:p w14:paraId="4F396DD7" w14:textId="77777777"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ارائه کار</w:t>
                  </w:r>
                  <w:r w:rsidR="00AD6A11">
                    <w:rPr>
                      <w:rFonts w:cs="B Lotus" w:hint="cs"/>
                      <w:rtl/>
                      <w:lang w:bidi="fa-IR"/>
                    </w:rPr>
                    <w:t>های</w:t>
                  </w: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 کلاسی </w:t>
                  </w:r>
                  <w:r w:rsidR="00AD6A11">
                    <w:rPr>
                      <w:rFonts w:cs="B Lotus" w:hint="cs"/>
                      <w:rtl/>
                      <w:lang w:bidi="fa-IR"/>
                    </w:rPr>
                    <w:t>5 دقیقه ای در خصوص تازه های اوقات فراغت در ایران و جهان</w:t>
                  </w:r>
                </w:p>
              </w:tc>
              <w:tc>
                <w:tcPr>
                  <w:tcW w:w="2034" w:type="dxa"/>
                </w:tcPr>
                <w:p w14:paraId="6937BF79" w14:textId="77777777" w:rsidR="00C13AC7" w:rsidRPr="00C13AC7" w:rsidRDefault="00580044" w:rsidP="00C13AC7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3</w:t>
                  </w:r>
                  <w:r w:rsidR="00C13AC7" w:rsidRPr="00C13AC7">
                    <w:rPr>
                      <w:rFonts w:cs="B Lotus" w:hint="cs"/>
                      <w:rtl/>
                      <w:lang w:bidi="fa-IR"/>
                    </w:rPr>
                    <w:t xml:space="preserve"> نمره</w:t>
                  </w:r>
                </w:p>
              </w:tc>
              <w:tc>
                <w:tcPr>
                  <w:tcW w:w="2963" w:type="dxa"/>
                </w:tcPr>
                <w:p w14:paraId="1AB97427" w14:textId="77777777"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در نوبت مقرر شده برای هر دانشجو</w:t>
                  </w:r>
                </w:p>
              </w:tc>
            </w:tr>
            <w:tr w:rsidR="00580044" w:rsidRPr="00C13AC7" w14:paraId="11170434" w14:textId="77777777" w:rsidTr="00816CDE">
              <w:trPr>
                <w:trHeight w:val="831"/>
              </w:trPr>
              <w:tc>
                <w:tcPr>
                  <w:tcW w:w="4362" w:type="dxa"/>
                </w:tcPr>
                <w:p w14:paraId="26F479E3" w14:textId="77777777" w:rsidR="00580044" w:rsidRPr="00C13AC7" w:rsidRDefault="00580044" w:rsidP="00C13AC7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lastRenderedPageBreak/>
                    <w:t>ارائه اصلی کلاسی</w:t>
                  </w:r>
                </w:p>
              </w:tc>
              <w:tc>
                <w:tcPr>
                  <w:tcW w:w="2034" w:type="dxa"/>
                </w:tcPr>
                <w:p w14:paraId="0BF4BF60" w14:textId="77777777" w:rsidR="00580044" w:rsidRDefault="00580044" w:rsidP="00C13AC7">
                  <w:pPr>
                    <w:bidi/>
                    <w:jc w:val="center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6 نمره</w:t>
                  </w:r>
                </w:p>
              </w:tc>
              <w:tc>
                <w:tcPr>
                  <w:tcW w:w="2963" w:type="dxa"/>
                </w:tcPr>
                <w:p w14:paraId="475E8B69" w14:textId="77777777" w:rsidR="00580044" w:rsidRPr="00C13AC7" w:rsidRDefault="00580044" w:rsidP="00C13AC7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در نوبت مقرر شده برای هر دانشجو</w:t>
                  </w:r>
                </w:p>
              </w:tc>
            </w:tr>
            <w:tr w:rsidR="00C13AC7" w:rsidRPr="00C13AC7" w14:paraId="4E6161C7" w14:textId="77777777" w:rsidTr="00816CDE">
              <w:trPr>
                <w:trHeight w:val="831"/>
              </w:trPr>
              <w:tc>
                <w:tcPr>
                  <w:tcW w:w="4362" w:type="dxa"/>
                </w:tcPr>
                <w:p w14:paraId="3B08F630" w14:textId="77777777"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امتحان پایان ترم </w:t>
                  </w:r>
                </w:p>
              </w:tc>
              <w:tc>
                <w:tcPr>
                  <w:tcW w:w="2034" w:type="dxa"/>
                </w:tcPr>
                <w:p w14:paraId="61D96B39" w14:textId="77777777" w:rsidR="00C13AC7" w:rsidRPr="00C13AC7" w:rsidRDefault="00580044" w:rsidP="00C13AC7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8 </w:t>
                  </w:r>
                  <w:r w:rsidR="00C13AC7" w:rsidRPr="00C13AC7">
                    <w:rPr>
                      <w:rFonts w:cs="B Lotus" w:hint="cs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963" w:type="dxa"/>
                </w:tcPr>
                <w:p w14:paraId="6CF3571A" w14:textId="77777777"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پایان ترم بر اساس برنامه آموزشی</w:t>
                  </w:r>
                </w:p>
              </w:tc>
            </w:tr>
          </w:tbl>
          <w:p w14:paraId="08F0E756" w14:textId="77777777" w:rsidR="00E91E05" w:rsidRPr="003B2354" w:rsidRDefault="00E91E05" w:rsidP="00E91E0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1CE79221" w14:textId="77777777"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14:paraId="0DE64BA7" w14:textId="77777777" w:rsidTr="00D63B45">
        <w:tc>
          <w:tcPr>
            <w:tcW w:w="9330" w:type="dxa"/>
            <w:gridSpan w:val="3"/>
          </w:tcPr>
          <w:p w14:paraId="28E2D466" w14:textId="77777777" w:rsidR="00233B1E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lastRenderedPageBreak/>
              <w:t xml:space="preserve">برخی </w:t>
            </w: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منابع درس:</w:t>
            </w:r>
          </w:p>
          <w:p w14:paraId="20FB209A" w14:textId="77777777" w:rsidR="00816CDE" w:rsidRDefault="00816CDE" w:rsidP="00816CDE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ED5511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منابع درسی</w:t>
            </w:r>
          </w:p>
          <w:p w14:paraId="5D1E7BBA" w14:textId="77777777" w:rsidR="003D652B" w:rsidRPr="003D652B" w:rsidRDefault="00580044" w:rsidP="00580044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جامعه شناسی اوقات فراغت</w:t>
            </w:r>
            <w:r w:rsidR="003D652B" w:rsidRPr="003D652B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فرشاد تجاری (1394)، انتشارات جامعه شناسان،</w:t>
            </w:r>
            <w:r w:rsidR="003D652B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تهران.</w:t>
            </w:r>
          </w:p>
          <w:p w14:paraId="757D68DB" w14:textId="77777777" w:rsidR="00816CDE" w:rsidRPr="003D652B" w:rsidRDefault="00580044" w:rsidP="004710D3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مبانی جامعه شناسی ورزشی</w:t>
            </w:r>
            <w:r w:rsidR="004710D3">
              <w:rPr>
                <w:rFonts w:cs="B Lotus" w:hint="cs"/>
                <w:sz w:val="26"/>
                <w:szCs w:val="26"/>
                <w:rtl/>
                <w:lang w:bidi="fa-IR"/>
              </w:rPr>
              <w:t>، مسعود نادریان جهرمی (1397)، انتشارات بامداد کتاب، چاپ پنجم،</w:t>
            </w:r>
            <w:r w:rsidR="00D63B4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تهران.</w:t>
            </w:r>
          </w:p>
          <w:p w14:paraId="672C950A" w14:textId="77777777" w:rsidR="004710D3" w:rsidRDefault="004710D3" w:rsidP="00191F12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4710D3">
              <w:rPr>
                <w:rFonts w:cs="B Lotus" w:hint="cs"/>
                <w:sz w:val="26"/>
                <w:szCs w:val="26"/>
                <w:rtl/>
                <w:lang w:bidi="fa-IR"/>
              </w:rPr>
              <w:t>مبانی اجتماعی-فرهنگی ورزشی، حمید قاسمی (1394)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، تهران.</w:t>
            </w:r>
          </w:p>
          <w:p w14:paraId="345E87A9" w14:textId="77777777" w:rsidR="004710D3" w:rsidRDefault="004710D3" w:rsidP="004710D3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منابع اینترنتی</w:t>
            </w:r>
          </w:p>
          <w:p w14:paraId="29872EDF" w14:textId="77777777" w:rsidR="003D652B" w:rsidRDefault="00FE7DB2" w:rsidP="003D652B">
            <w:pPr>
              <w:pStyle w:val="ListParagraph"/>
              <w:bidi/>
              <w:jc w:val="right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/>
                <w:sz w:val="26"/>
                <w:szCs w:val="26"/>
                <w:lang w:bidi="fa-IR"/>
              </w:rPr>
              <w:t>.</w:t>
            </w:r>
          </w:p>
          <w:p w14:paraId="421DD7A2" w14:textId="77777777" w:rsidR="00233B1E" w:rsidRPr="00FE7DB2" w:rsidRDefault="00233B1E" w:rsidP="004710D3">
            <w:pPr>
              <w:pStyle w:val="ListParagraph"/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14:paraId="56F10B6D" w14:textId="77777777" w:rsidR="00806179" w:rsidRPr="002C15B7" w:rsidRDefault="00806179" w:rsidP="00806179">
      <w:pPr>
        <w:pStyle w:val="Heading1"/>
        <w:rPr>
          <w:rFonts w:cs="B Lotus"/>
          <w:sz w:val="26"/>
          <w:szCs w:val="26"/>
          <w:rtl/>
        </w:rPr>
      </w:pPr>
    </w:p>
    <w:p w14:paraId="7850328E" w14:textId="77777777" w:rsidR="00806179" w:rsidRPr="002C15B7" w:rsidRDefault="00806179" w:rsidP="00806179">
      <w:pPr>
        <w:pStyle w:val="Heading1"/>
        <w:rPr>
          <w:rFonts w:cs="B Lotus"/>
          <w:sz w:val="26"/>
          <w:szCs w:val="26"/>
          <w:rtl/>
        </w:rPr>
      </w:pPr>
      <w:r w:rsidRPr="002C15B7">
        <w:rPr>
          <w:rFonts w:cs="B Lotus" w:hint="cs"/>
          <w:sz w:val="26"/>
          <w:szCs w:val="26"/>
          <w:rtl/>
        </w:rPr>
        <w:t xml:space="preserve">زمان بندي و موضوعات درس </w:t>
      </w:r>
    </w:p>
    <w:p w14:paraId="37B0693F" w14:textId="77777777" w:rsidR="00806179" w:rsidRPr="002C15B7" w:rsidRDefault="00806179" w:rsidP="00806179">
      <w:pPr>
        <w:bidi/>
        <w:rPr>
          <w:rFonts w:cs="B Lotus"/>
          <w:sz w:val="26"/>
          <w:szCs w:val="26"/>
          <w:rtl/>
          <w:lang w:bidi="fa-IR"/>
        </w:rPr>
      </w:pPr>
      <w:r w:rsidRPr="002C15B7">
        <w:rPr>
          <w:rFonts w:cs="B Lotus" w:hint="cs"/>
          <w:sz w:val="26"/>
          <w:szCs w:val="26"/>
          <w:rtl/>
          <w:lang w:bidi="fa-IR"/>
        </w:rPr>
        <w:t xml:space="preserve">برنامه زمان بندی و موضوعات درس </w:t>
      </w:r>
    </w:p>
    <w:tbl>
      <w:tblPr>
        <w:bidiVisual/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7307"/>
      </w:tblGrid>
      <w:tr w:rsidR="00167A9F" w:rsidRPr="00316FA9" w14:paraId="69A8B132" w14:textId="77777777" w:rsidTr="00167A9F">
        <w:tc>
          <w:tcPr>
            <w:tcW w:w="933" w:type="dxa"/>
          </w:tcPr>
          <w:p w14:paraId="05C272E0" w14:textId="77777777" w:rsidR="00167A9F" w:rsidRPr="00316FA9" w:rsidRDefault="00167A9F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جلسات</w:t>
            </w:r>
          </w:p>
        </w:tc>
        <w:tc>
          <w:tcPr>
            <w:tcW w:w="7307" w:type="dxa"/>
          </w:tcPr>
          <w:p w14:paraId="3315E2C0" w14:textId="77777777" w:rsidR="00167A9F" w:rsidRPr="00316FA9" w:rsidRDefault="00167A9F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موضوع</w:t>
            </w:r>
          </w:p>
        </w:tc>
      </w:tr>
      <w:tr w:rsidR="00167A9F" w:rsidRPr="00316FA9" w14:paraId="65BF6446" w14:textId="77777777" w:rsidTr="00167A9F">
        <w:trPr>
          <w:trHeight w:val="358"/>
        </w:trPr>
        <w:tc>
          <w:tcPr>
            <w:tcW w:w="933" w:type="dxa"/>
            <w:vAlign w:val="center"/>
          </w:tcPr>
          <w:p w14:paraId="07A2B604" w14:textId="77777777" w:rsidR="00167A9F" w:rsidRPr="00316FA9" w:rsidRDefault="00167A9F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7307" w:type="dxa"/>
            <w:vAlign w:val="center"/>
          </w:tcPr>
          <w:p w14:paraId="05C15AA7" w14:textId="77777777" w:rsidR="00167A9F" w:rsidRPr="00316FA9" w:rsidRDefault="00167A9F" w:rsidP="00CD400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معرفی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منابع</w:t>
            </w: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، آشنایی با دانشجویان،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انتظارات استاد درس در طی ترم از دانشجویان، کار کلاسی، مشارکت در کلاس و نحوه ارزشیابی استاد از درس </w:t>
            </w:r>
          </w:p>
        </w:tc>
      </w:tr>
      <w:tr w:rsidR="00167A9F" w:rsidRPr="00316FA9" w14:paraId="5732CE15" w14:textId="77777777" w:rsidTr="00167A9F">
        <w:trPr>
          <w:trHeight w:val="358"/>
        </w:trPr>
        <w:tc>
          <w:tcPr>
            <w:tcW w:w="933" w:type="dxa"/>
            <w:vAlign w:val="center"/>
          </w:tcPr>
          <w:p w14:paraId="7A76C6B0" w14:textId="77777777" w:rsidR="00167A9F" w:rsidRPr="00316FA9" w:rsidRDefault="00167A9F" w:rsidP="009040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7307" w:type="dxa"/>
            <w:vAlign w:val="center"/>
          </w:tcPr>
          <w:p w14:paraId="0D46262A" w14:textId="51764183" w:rsidR="00167A9F" w:rsidRPr="00316FA9" w:rsidRDefault="00167A9F" w:rsidP="009040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بررسی دیدگاه های مختلف در خصوص اوقات فراغت</w:t>
            </w:r>
          </w:p>
        </w:tc>
      </w:tr>
      <w:tr w:rsidR="00167A9F" w:rsidRPr="00316FA9" w14:paraId="60BC031B" w14:textId="77777777" w:rsidTr="00167A9F">
        <w:trPr>
          <w:trHeight w:val="358"/>
        </w:trPr>
        <w:tc>
          <w:tcPr>
            <w:tcW w:w="933" w:type="dxa"/>
            <w:vAlign w:val="center"/>
          </w:tcPr>
          <w:p w14:paraId="5318D7A4" w14:textId="77777777" w:rsidR="00167A9F" w:rsidRPr="00316FA9" w:rsidRDefault="00167A9F" w:rsidP="00904065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سوم</w:t>
            </w:r>
          </w:p>
        </w:tc>
        <w:tc>
          <w:tcPr>
            <w:tcW w:w="7307" w:type="dxa"/>
            <w:vAlign w:val="center"/>
          </w:tcPr>
          <w:p w14:paraId="4DFC3CF9" w14:textId="3DF5BBB2" w:rsidR="00167A9F" w:rsidRPr="00316FA9" w:rsidRDefault="00167A9F" w:rsidP="0001425A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سبک زندگی و نقش اوقات فراغت در آن</w:t>
            </w:r>
          </w:p>
        </w:tc>
      </w:tr>
      <w:tr w:rsidR="00E0463F" w:rsidRPr="00316FA9" w14:paraId="1E227937" w14:textId="77777777" w:rsidTr="00167A9F">
        <w:trPr>
          <w:trHeight w:val="358"/>
        </w:trPr>
        <w:tc>
          <w:tcPr>
            <w:tcW w:w="933" w:type="dxa"/>
            <w:vAlign w:val="center"/>
          </w:tcPr>
          <w:p w14:paraId="47B61A5F" w14:textId="10C3BFC9" w:rsidR="00E0463F" w:rsidRPr="00316FA9" w:rsidRDefault="00E0463F" w:rsidP="009040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7307" w:type="dxa"/>
            <w:vAlign w:val="center"/>
          </w:tcPr>
          <w:p w14:paraId="301E86B4" w14:textId="7A1BD988" w:rsidR="00E0463F" w:rsidRDefault="00E0463F" w:rsidP="00904065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نقش محیط زیست، مولفه های شهروندی، شرایط جغرافیایی، سیاست و اقتصاد در اوقات فراغت</w:t>
            </w:r>
          </w:p>
        </w:tc>
      </w:tr>
      <w:tr w:rsidR="00167A9F" w:rsidRPr="00316FA9" w14:paraId="04385A3D" w14:textId="77777777" w:rsidTr="00167A9F">
        <w:trPr>
          <w:trHeight w:val="409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27D01D2B" w14:textId="73A845E0" w:rsidR="00167A9F" w:rsidRPr="00316FA9" w:rsidRDefault="00E0463F" w:rsidP="009040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lastRenderedPageBreak/>
              <w:t>پنجم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14:paraId="36D0D2EB" w14:textId="28F7CB3B" w:rsidR="00167A9F" w:rsidRPr="00316FA9" w:rsidRDefault="00167A9F" w:rsidP="00167A9F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غنی سازی اوقات فراغت کودکان با توجه به ویژه گی های روانشناختی و جامعه شناختی آنان. </w:t>
            </w:r>
          </w:p>
        </w:tc>
      </w:tr>
      <w:tr w:rsidR="00167A9F" w:rsidRPr="00316FA9" w14:paraId="31BE7481" w14:textId="77777777" w:rsidTr="00167A9F">
        <w:trPr>
          <w:trHeight w:val="409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00EA99F9" w14:textId="3466168C" w:rsidR="00167A9F" w:rsidRPr="00316FA9" w:rsidRDefault="00E0463F" w:rsidP="00904065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ششم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14:paraId="7A9E9B73" w14:textId="063B3AF4" w:rsidR="00167A9F" w:rsidRDefault="00815E7C" w:rsidP="00904065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غنی سازی اوقات فراغت جوانان با توجه به </w:t>
            </w:r>
            <w:r w:rsidR="00697B96">
              <w:rPr>
                <w:rFonts w:cs="B Lotus" w:hint="cs"/>
                <w:sz w:val="26"/>
                <w:szCs w:val="26"/>
                <w:rtl/>
                <w:lang w:bidi="fa-IR"/>
              </w:rPr>
              <w:t>ویژه گی های روانشناختی و جامعه شناختی آنان.</w:t>
            </w:r>
          </w:p>
        </w:tc>
      </w:tr>
      <w:tr w:rsidR="00167A9F" w:rsidRPr="00316FA9" w14:paraId="15C71678" w14:textId="77777777" w:rsidTr="00167A9F">
        <w:trPr>
          <w:trHeight w:val="527"/>
        </w:trPr>
        <w:tc>
          <w:tcPr>
            <w:tcW w:w="933" w:type="dxa"/>
            <w:vAlign w:val="center"/>
          </w:tcPr>
          <w:p w14:paraId="728837BA" w14:textId="0307FC12" w:rsidR="00167A9F" w:rsidRPr="00316FA9" w:rsidRDefault="00E0463F" w:rsidP="009040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هفتم</w:t>
            </w:r>
          </w:p>
        </w:tc>
        <w:tc>
          <w:tcPr>
            <w:tcW w:w="7307" w:type="dxa"/>
            <w:vAlign w:val="center"/>
          </w:tcPr>
          <w:p w14:paraId="0A846FF1" w14:textId="265DFC8F" w:rsidR="00167A9F" w:rsidRPr="007A4B08" w:rsidRDefault="00697B96" w:rsidP="00697B96">
            <w:pPr>
              <w:bidi/>
              <w:jc w:val="both"/>
              <w:rPr>
                <w:rFonts w:cs="Calibri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غنی سازی اوقات فراغت سالمندان با توجه به ویژه گی های روانشناختی و جامعه شناختی آنان.</w:t>
            </w:r>
          </w:p>
        </w:tc>
      </w:tr>
      <w:tr w:rsidR="00167A9F" w:rsidRPr="00316FA9" w14:paraId="58A230EB" w14:textId="77777777" w:rsidTr="00167A9F">
        <w:trPr>
          <w:trHeight w:val="521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11B5A9A0" w14:textId="46FCE802" w:rsidR="00167A9F" w:rsidRPr="00316FA9" w:rsidRDefault="00E0463F" w:rsidP="009040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هشتم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14:paraId="040F43A1" w14:textId="194DBFD3" w:rsidR="00167A9F" w:rsidRPr="00316FA9" w:rsidRDefault="00697B96" w:rsidP="00697B96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غنی سازی اوقات فراغت زنان با توجه به ویژه گی های روانشناختی و جامعه شناختی آنان.</w:t>
            </w:r>
          </w:p>
        </w:tc>
      </w:tr>
      <w:tr w:rsidR="00697B96" w:rsidRPr="00316FA9" w14:paraId="2808BEA3" w14:textId="77777777" w:rsidTr="00167A9F">
        <w:trPr>
          <w:trHeight w:val="527"/>
        </w:trPr>
        <w:tc>
          <w:tcPr>
            <w:tcW w:w="933" w:type="dxa"/>
            <w:vAlign w:val="center"/>
          </w:tcPr>
          <w:p w14:paraId="613B9D1F" w14:textId="17ACF60D" w:rsidR="00697B96" w:rsidRPr="00316FA9" w:rsidRDefault="00E0463F" w:rsidP="00697B9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نهم</w:t>
            </w:r>
          </w:p>
        </w:tc>
        <w:tc>
          <w:tcPr>
            <w:tcW w:w="7307" w:type="dxa"/>
            <w:vAlign w:val="center"/>
          </w:tcPr>
          <w:p w14:paraId="1632703E" w14:textId="724E5901" w:rsidR="00697B96" w:rsidRPr="007A4B08" w:rsidRDefault="00697B96" w:rsidP="00697B96">
            <w:pPr>
              <w:bidi/>
              <w:jc w:val="both"/>
              <w:rPr>
                <w:rFonts w:cs="Calibri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غنی سازی اوقات فراغت معلولین با توجه به ویژه گی های روانشناختی و جامعه شناختی آنان.</w:t>
            </w:r>
          </w:p>
        </w:tc>
      </w:tr>
      <w:tr w:rsidR="00697B96" w:rsidRPr="00316FA9" w14:paraId="48217A20" w14:textId="77777777" w:rsidTr="00167A9F">
        <w:trPr>
          <w:trHeight w:val="535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72862AF5" w14:textId="40AC4B16" w:rsidR="00697B96" w:rsidRPr="00316FA9" w:rsidRDefault="00E0463F" w:rsidP="00697B9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دهم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14:paraId="4CEA007C" w14:textId="50C1E316" w:rsidR="00697B96" w:rsidRPr="00316FA9" w:rsidRDefault="00697B96" w:rsidP="00697B96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غنی سازی اوقات فراغت دانشجویان با توجه به ویژه گی های روانشناختی و جامعه شناختی آنان.</w:t>
            </w:r>
          </w:p>
        </w:tc>
      </w:tr>
      <w:tr w:rsidR="00697B96" w:rsidRPr="00316FA9" w14:paraId="1EF944DE" w14:textId="77777777" w:rsidTr="00167A9F">
        <w:trPr>
          <w:trHeight w:val="535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4756F8BD" w14:textId="7B808050" w:rsidR="00697B96" w:rsidRPr="00316FA9" w:rsidRDefault="00E0463F" w:rsidP="00697B9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یازدهم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14:paraId="6F5B5C85" w14:textId="07DB13A8" w:rsidR="00697B96" w:rsidRDefault="00697B96" w:rsidP="00697B96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راهکارهای غنی سازی اوقات فراغت در کشورهای مختلف </w:t>
            </w:r>
          </w:p>
        </w:tc>
      </w:tr>
      <w:tr w:rsidR="00697B96" w:rsidRPr="00316FA9" w14:paraId="45E494E9" w14:textId="77777777" w:rsidTr="00167A9F">
        <w:trPr>
          <w:trHeight w:val="560"/>
        </w:trPr>
        <w:tc>
          <w:tcPr>
            <w:tcW w:w="933" w:type="dxa"/>
            <w:vAlign w:val="center"/>
          </w:tcPr>
          <w:p w14:paraId="5BD3B783" w14:textId="2B26A53E" w:rsidR="00697B96" w:rsidRPr="00316FA9" w:rsidRDefault="00E0463F" w:rsidP="00697B9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دوازدهم</w:t>
            </w:r>
          </w:p>
        </w:tc>
        <w:tc>
          <w:tcPr>
            <w:tcW w:w="7307" w:type="dxa"/>
            <w:vAlign w:val="center"/>
          </w:tcPr>
          <w:p w14:paraId="5378370B" w14:textId="07A93D48" w:rsidR="00697B96" w:rsidRPr="00316FA9" w:rsidRDefault="00697B96" w:rsidP="00697B96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مطالعه تطبیقی اوقات فراغت در ایران و کشورهای مختلف</w:t>
            </w:r>
          </w:p>
        </w:tc>
      </w:tr>
      <w:tr w:rsidR="00697B96" w:rsidRPr="00316FA9" w14:paraId="08D43275" w14:textId="77777777" w:rsidTr="00167A9F">
        <w:trPr>
          <w:trHeight w:val="560"/>
        </w:trPr>
        <w:tc>
          <w:tcPr>
            <w:tcW w:w="933" w:type="dxa"/>
            <w:vAlign w:val="center"/>
          </w:tcPr>
          <w:p w14:paraId="6D318868" w14:textId="178E8D63" w:rsidR="00697B96" w:rsidRPr="00316FA9" w:rsidRDefault="00E0463F" w:rsidP="00697B96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سیزدهم</w:t>
            </w:r>
          </w:p>
        </w:tc>
        <w:tc>
          <w:tcPr>
            <w:tcW w:w="7307" w:type="dxa"/>
            <w:vAlign w:val="center"/>
          </w:tcPr>
          <w:p w14:paraId="75B055B0" w14:textId="0CD6ED30" w:rsidR="00697B96" w:rsidRPr="00316FA9" w:rsidRDefault="00697B96" w:rsidP="00697B96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رسانه و نقش آن در اوقات فراغت اقشار مختلف  جامعه</w:t>
            </w:r>
          </w:p>
        </w:tc>
      </w:tr>
      <w:tr w:rsidR="00697B96" w:rsidRPr="00316FA9" w14:paraId="6C805109" w14:textId="77777777" w:rsidTr="00167A9F">
        <w:trPr>
          <w:trHeight w:val="495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4FA06D2C" w14:textId="64D2A19A" w:rsidR="00697B96" w:rsidRPr="00316FA9" w:rsidRDefault="00E0463F" w:rsidP="00697B96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چهاردهم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14:paraId="427A64F8" w14:textId="33B59F69" w:rsidR="00697B96" w:rsidRDefault="00D47A96" w:rsidP="00D47A96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ضرورت داشتن فعالیت های ورزشی و </w:t>
            </w:r>
            <w:r w:rsidR="0001425A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راهکارهای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ایجاد انگیزه برای مشارکت در فعالیت های بدنی در زمان اوقات فراغت</w:t>
            </w:r>
          </w:p>
        </w:tc>
      </w:tr>
      <w:tr w:rsidR="00E0463F" w:rsidRPr="00316FA9" w14:paraId="513A6EF0" w14:textId="77777777" w:rsidTr="00167A9F">
        <w:trPr>
          <w:trHeight w:val="495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6A4A45A5" w14:textId="0359ADDE" w:rsidR="00E0463F" w:rsidRDefault="00E0463F" w:rsidP="00E046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پانزدهم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14:paraId="3E5EADB3" w14:textId="2B639765" w:rsidR="00E0463F" w:rsidRDefault="00E0463F" w:rsidP="00E0463F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مروری بر تحقیقات اوقات فراغت با تاکید بر فعالیت های ورزشی</w:t>
            </w:r>
          </w:p>
        </w:tc>
      </w:tr>
      <w:tr w:rsidR="00E0463F" w:rsidRPr="00316FA9" w14:paraId="06113606" w14:textId="77777777" w:rsidTr="00167A9F">
        <w:trPr>
          <w:trHeight w:val="401"/>
        </w:trPr>
        <w:tc>
          <w:tcPr>
            <w:tcW w:w="933" w:type="dxa"/>
            <w:vAlign w:val="center"/>
          </w:tcPr>
          <w:p w14:paraId="11B1C966" w14:textId="52E29AF3" w:rsidR="00E0463F" w:rsidRPr="00316FA9" w:rsidRDefault="00E0463F" w:rsidP="00E046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شانزدهم</w:t>
            </w:r>
          </w:p>
        </w:tc>
        <w:tc>
          <w:tcPr>
            <w:tcW w:w="7307" w:type="dxa"/>
            <w:vAlign w:val="center"/>
          </w:tcPr>
          <w:p w14:paraId="309CAFCE" w14:textId="338F3688" w:rsidR="00E0463F" w:rsidRPr="00316FA9" w:rsidRDefault="00E0463F" w:rsidP="00E046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ارائه های کلاسی</w:t>
            </w:r>
          </w:p>
        </w:tc>
      </w:tr>
      <w:tr w:rsidR="00E0463F" w:rsidRPr="00316FA9" w14:paraId="50168834" w14:textId="77777777" w:rsidTr="00167A9F">
        <w:trPr>
          <w:trHeight w:val="401"/>
        </w:trPr>
        <w:tc>
          <w:tcPr>
            <w:tcW w:w="933" w:type="dxa"/>
            <w:vAlign w:val="center"/>
          </w:tcPr>
          <w:p w14:paraId="5D5242E5" w14:textId="3FF8F8ED" w:rsidR="00E0463F" w:rsidRPr="00316FA9" w:rsidRDefault="00E0463F" w:rsidP="00E046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هفدهم</w:t>
            </w:r>
          </w:p>
        </w:tc>
        <w:tc>
          <w:tcPr>
            <w:tcW w:w="7307" w:type="dxa"/>
            <w:vAlign w:val="center"/>
          </w:tcPr>
          <w:p w14:paraId="1272904D" w14:textId="3BA5844C" w:rsidR="00E0463F" w:rsidRDefault="0001425A" w:rsidP="00E0463F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امتحان آخر ترم دانشجویان با احتساب 8 نمره</w:t>
            </w:r>
          </w:p>
        </w:tc>
      </w:tr>
    </w:tbl>
    <w:p w14:paraId="26939199" w14:textId="77777777" w:rsidR="00CE1D47" w:rsidRDefault="00CE1D47" w:rsidP="00F03A9E">
      <w:pPr>
        <w:bidi/>
        <w:spacing w:line="276" w:lineRule="auto"/>
        <w:rPr>
          <w:rFonts w:cs="B Lotus"/>
          <w:rtl/>
        </w:rPr>
      </w:pPr>
    </w:p>
    <w:sectPr w:rsidR="00CE1D47" w:rsidSect="00EC7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ehdi.daryaee@yahoo.com" w:date="2020-03-29T06:18:00Z" w:initials="m">
    <w:p w14:paraId="26E681DF" w14:textId="77777777" w:rsidR="00AD6A11" w:rsidRDefault="00AD6A1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E681D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44584" w14:textId="77777777" w:rsidR="004F2FB9" w:rsidRDefault="004F2FB9" w:rsidP="00F03A9E">
      <w:pPr>
        <w:spacing w:after="0" w:line="240" w:lineRule="auto"/>
      </w:pPr>
      <w:r>
        <w:separator/>
      </w:r>
    </w:p>
  </w:endnote>
  <w:endnote w:type="continuationSeparator" w:id="0">
    <w:p w14:paraId="603CD0D8" w14:textId="77777777" w:rsidR="004F2FB9" w:rsidRDefault="004F2FB9" w:rsidP="00F0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2F9C1" w14:textId="77777777" w:rsidR="004F2FB9" w:rsidRDefault="004F2FB9" w:rsidP="00F03A9E">
      <w:pPr>
        <w:spacing w:after="0" w:line="240" w:lineRule="auto"/>
      </w:pPr>
      <w:r>
        <w:separator/>
      </w:r>
    </w:p>
  </w:footnote>
  <w:footnote w:type="continuationSeparator" w:id="0">
    <w:p w14:paraId="31C0578D" w14:textId="77777777" w:rsidR="004F2FB9" w:rsidRDefault="004F2FB9" w:rsidP="00F03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428A"/>
    <w:multiLevelType w:val="hybridMultilevel"/>
    <w:tmpl w:val="2EE0A6FA"/>
    <w:lvl w:ilvl="0" w:tplc="D02488C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41264"/>
    <w:multiLevelType w:val="multilevel"/>
    <w:tmpl w:val="90D2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97CAC"/>
    <w:multiLevelType w:val="hybridMultilevel"/>
    <w:tmpl w:val="5FBAF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92DE4"/>
    <w:multiLevelType w:val="multilevel"/>
    <w:tmpl w:val="98EC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C12979"/>
    <w:multiLevelType w:val="hybridMultilevel"/>
    <w:tmpl w:val="FB88358A"/>
    <w:lvl w:ilvl="0" w:tplc="828A7780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B2DFC"/>
    <w:multiLevelType w:val="hybridMultilevel"/>
    <w:tmpl w:val="6DB42E32"/>
    <w:lvl w:ilvl="0" w:tplc="8BF81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8181A"/>
    <w:multiLevelType w:val="hybridMultilevel"/>
    <w:tmpl w:val="06A8C07E"/>
    <w:lvl w:ilvl="0" w:tplc="648CEA88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hdi.daryaee@yahoo.com">
    <w15:presenceInfo w15:providerId="Windows Live" w15:userId="dc0c0d19fd8f4c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EC"/>
    <w:rsid w:val="00010ABC"/>
    <w:rsid w:val="0001186C"/>
    <w:rsid w:val="0001425A"/>
    <w:rsid w:val="00033911"/>
    <w:rsid w:val="0004591F"/>
    <w:rsid w:val="00080A2C"/>
    <w:rsid w:val="000A1C59"/>
    <w:rsid w:val="000A539E"/>
    <w:rsid w:val="000B1B80"/>
    <w:rsid w:val="000C200C"/>
    <w:rsid w:val="00110575"/>
    <w:rsid w:val="00131AF7"/>
    <w:rsid w:val="00146D85"/>
    <w:rsid w:val="00167A9F"/>
    <w:rsid w:val="00182E17"/>
    <w:rsid w:val="001941B6"/>
    <w:rsid w:val="001A76ED"/>
    <w:rsid w:val="001D5978"/>
    <w:rsid w:val="001E10EF"/>
    <w:rsid w:val="001F2116"/>
    <w:rsid w:val="00233B1E"/>
    <w:rsid w:val="00246E92"/>
    <w:rsid w:val="002D0BE6"/>
    <w:rsid w:val="002E50F0"/>
    <w:rsid w:val="003113EF"/>
    <w:rsid w:val="00361DF1"/>
    <w:rsid w:val="003771E9"/>
    <w:rsid w:val="00392BB5"/>
    <w:rsid w:val="003A6EDC"/>
    <w:rsid w:val="003B2354"/>
    <w:rsid w:val="003D652B"/>
    <w:rsid w:val="003F5298"/>
    <w:rsid w:val="003F530F"/>
    <w:rsid w:val="004242C0"/>
    <w:rsid w:val="004710D3"/>
    <w:rsid w:val="00481384"/>
    <w:rsid w:val="00487155"/>
    <w:rsid w:val="004911A7"/>
    <w:rsid w:val="0049783C"/>
    <w:rsid w:val="004C2910"/>
    <w:rsid w:val="004F2FB9"/>
    <w:rsid w:val="004F54B3"/>
    <w:rsid w:val="005066D4"/>
    <w:rsid w:val="005169D2"/>
    <w:rsid w:val="005700A9"/>
    <w:rsid w:val="00580044"/>
    <w:rsid w:val="00591F7C"/>
    <w:rsid w:val="005A14BC"/>
    <w:rsid w:val="005D1E72"/>
    <w:rsid w:val="005F13C3"/>
    <w:rsid w:val="005F5C94"/>
    <w:rsid w:val="00611BE3"/>
    <w:rsid w:val="006158C5"/>
    <w:rsid w:val="00667D12"/>
    <w:rsid w:val="00670E7F"/>
    <w:rsid w:val="00697B96"/>
    <w:rsid w:val="006E5202"/>
    <w:rsid w:val="0070716B"/>
    <w:rsid w:val="00714549"/>
    <w:rsid w:val="00771A3F"/>
    <w:rsid w:val="00791CAF"/>
    <w:rsid w:val="007C2344"/>
    <w:rsid w:val="007C2906"/>
    <w:rsid w:val="007E30E5"/>
    <w:rsid w:val="007F7A3A"/>
    <w:rsid w:val="00806179"/>
    <w:rsid w:val="00815E7C"/>
    <w:rsid w:val="00816CDE"/>
    <w:rsid w:val="008A62F1"/>
    <w:rsid w:val="008B4F01"/>
    <w:rsid w:val="008C36D4"/>
    <w:rsid w:val="00904065"/>
    <w:rsid w:val="00922DE7"/>
    <w:rsid w:val="00986038"/>
    <w:rsid w:val="009B69A7"/>
    <w:rsid w:val="009C4848"/>
    <w:rsid w:val="00A1588A"/>
    <w:rsid w:val="00A840B5"/>
    <w:rsid w:val="00A97621"/>
    <w:rsid w:val="00AB614B"/>
    <w:rsid w:val="00AD6A11"/>
    <w:rsid w:val="00AF48C8"/>
    <w:rsid w:val="00B0020B"/>
    <w:rsid w:val="00B22F82"/>
    <w:rsid w:val="00B251B1"/>
    <w:rsid w:val="00B25D6E"/>
    <w:rsid w:val="00B33818"/>
    <w:rsid w:val="00B34CA2"/>
    <w:rsid w:val="00B60559"/>
    <w:rsid w:val="00B62AB6"/>
    <w:rsid w:val="00BA4E19"/>
    <w:rsid w:val="00BC7BB1"/>
    <w:rsid w:val="00C13AC7"/>
    <w:rsid w:val="00C24AEC"/>
    <w:rsid w:val="00C350A0"/>
    <w:rsid w:val="00C35918"/>
    <w:rsid w:val="00C400F3"/>
    <w:rsid w:val="00C41EC7"/>
    <w:rsid w:val="00C56F07"/>
    <w:rsid w:val="00C70BCC"/>
    <w:rsid w:val="00C90CD8"/>
    <w:rsid w:val="00CA0A20"/>
    <w:rsid w:val="00CA2D59"/>
    <w:rsid w:val="00CB4240"/>
    <w:rsid w:val="00CC4651"/>
    <w:rsid w:val="00CD4006"/>
    <w:rsid w:val="00CD7899"/>
    <w:rsid w:val="00CE1D47"/>
    <w:rsid w:val="00D04C7E"/>
    <w:rsid w:val="00D46BE7"/>
    <w:rsid w:val="00D47A96"/>
    <w:rsid w:val="00D5506C"/>
    <w:rsid w:val="00D63202"/>
    <w:rsid w:val="00D63B45"/>
    <w:rsid w:val="00DA63DF"/>
    <w:rsid w:val="00DC76D1"/>
    <w:rsid w:val="00E0463F"/>
    <w:rsid w:val="00E25E8C"/>
    <w:rsid w:val="00E5278A"/>
    <w:rsid w:val="00E63129"/>
    <w:rsid w:val="00E91E05"/>
    <w:rsid w:val="00E930C6"/>
    <w:rsid w:val="00E966C1"/>
    <w:rsid w:val="00EC7BF7"/>
    <w:rsid w:val="00F03A9E"/>
    <w:rsid w:val="00F13419"/>
    <w:rsid w:val="00F13936"/>
    <w:rsid w:val="00F21F16"/>
    <w:rsid w:val="00F24714"/>
    <w:rsid w:val="00F335BB"/>
    <w:rsid w:val="00F64E74"/>
    <w:rsid w:val="00F77ABF"/>
    <w:rsid w:val="00FE5995"/>
    <w:rsid w:val="00FE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1821"/>
  <w15:docId w15:val="{BDB31A18-2720-439F-A178-E4F530FF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AEC"/>
  </w:style>
  <w:style w:type="paragraph" w:styleId="Heading1">
    <w:name w:val="heading 1"/>
    <w:basedOn w:val="Normal"/>
    <w:next w:val="Normal"/>
    <w:link w:val="Heading1Char"/>
    <w:qFormat/>
    <w:rsid w:val="00806179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Nazanin"/>
      <w:b/>
      <w:bCs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4C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4CA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4C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4CA2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4C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2BB5"/>
    <w:pPr>
      <w:ind w:left="720"/>
      <w:contextualSpacing/>
    </w:pPr>
  </w:style>
  <w:style w:type="table" w:styleId="TableGrid">
    <w:name w:val="Table Grid"/>
    <w:basedOn w:val="TableNormal"/>
    <w:uiPriority w:val="39"/>
    <w:rsid w:val="00D0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06179"/>
    <w:rPr>
      <w:rFonts w:ascii="Times New Roman" w:eastAsia="Times New Roman" w:hAnsi="Times New Roman" w:cs="Nazanin"/>
      <w:b/>
      <w:bCs/>
      <w:sz w:val="32"/>
      <w:szCs w:val="32"/>
      <w:lang w:bidi="fa-IR"/>
    </w:rPr>
  </w:style>
  <w:style w:type="paragraph" w:styleId="Title">
    <w:name w:val="Title"/>
    <w:basedOn w:val="Normal"/>
    <w:link w:val="TitleChar"/>
    <w:qFormat/>
    <w:rsid w:val="00806179"/>
    <w:pPr>
      <w:bidi/>
      <w:spacing w:after="0" w:line="240" w:lineRule="auto"/>
      <w:jc w:val="center"/>
    </w:pPr>
    <w:rPr>
      <w:rFonts w:ascii="Times New Roman" w:eastAsia="Times New Roman" w:hAnsi="Times New Roman" w:cs="Nazanin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806179"/>
    <w:rPr>
      <w:rFonts w:ascii="Times New Roman" w:eastAsia="Times New Roman" w:hAnsi="Times New Roman" w:cs="Nazanin"/>
      <w:sz w:val="32"/>
      <w:szCs w:val="32"/>
      <w:lang w:bidi="fa-IR"/>
    </w:rPr>
  </w:style>
  <w:style w:type="paragraph" w:styleId="NoSpacing">
    <w:name w:val="No Spacing"/>
    <w:uiPriority w:val="1"/>
    <w:qFormat/>
    <w:rsid w:val="00A15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A9E"/>
  </w:style>
  <w:style w:type="paragraph" w:styleId="Footer">
    <w:name w:val="footer"/>
    <w:basedOn w:val="Normal"/>
    <w:link w:val="FooterChar"/>
    <w:uiPriority w:val="99"/>
    <w:unhideWhenUsed/>
    <w:rsid w:val="00F0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A9E"/>
  </w:style>
  <w:style w:type="character" w:styleId="CommentReference">
    <w:name w:val="annotation reference"/>
    <w:basedOn w:val="DefaultParagraphFont"/>
    <w:uiPriority w:val="99"/>
    <w:semiHidden/>
    <w:unhideWhenUsed/>
    <w:rsid w:val="00AD6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A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2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2C4A1-25EA-4FA7-86B0-62BDF5BB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 zar zargar</dc:creator>
  <cp:lastModifiedBy>mehdi.daryaee@yahoo.com</cp:lastModifiedBy>
  <cp:revision>2</cp:revision>
  <dcterms:created xsi:type="dcterms:W3CDTF">2020-03-30T05:01:00Z</dcterms:created>
  <dcterms:modified xsi:type="dcterms:W3CDTF">2020-03-30T05:01:00Z</dcterms:modified>
</cp:coreProperties>
</file>